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6" w:rsidRDefault="00A606A6">
      <w:pPr>
        <w:pStyle w:val="a5"/>
        <w:spacing w:before="0" w:after="0"/>
        <w:rPr>
          <w:sz w:val="44"/>
          <w:szCs w:val="44"/>
        </w:rPr>
      </w:pPr>
    </w:p>
    <w:p w:rsidR="00A606A6" w:rsidRDefault="00D34B62">
      <w:pPr>
        <w:pStyle w:val="a5"/>
        <w:spacing w:before="0" w:after="0"/>
        <w:rPr>
          <w:sz w:val="44"/>
          <w:szCs w:val="44"/>
        </w:rPr>
      </w:pPr>
      <w:r>
        <w:rPr>
          <w:rFonts w:hint="eastAsia"/>
          <w:sz w:val="44"/>
          <w:szCs w:val="44"/>
        </w:rPr>
        <w:t>消防产品强制性认证</w:t>
      </w:r>
    </w:p>
    <w:p w:rsidR="00A606A6" w:rsidRDefault="00D34B62">
      <w:pPr>
        <w:pStyle w:val="a5"/>
        <w:spacing w:before="0"/>
      </w:pPr>
      <w:r>
        <w:rPr>
          <w:sz w:val="44"/>
          <w:szCs w:val="44"/>
        </w:rPr>
        <w:t>申请资料清单</w:t>
      </w:r>
    </w:p>
    <w:p w:rsidR="00A606A6" w:rsidRDefault="00D34B62">
      <w:pPr>
        <w:pStyle w:val="1"/>
        <w:rPr>
          <w:sz w:val="36"/>
        </w:rPr>
      </w:pPr>
      <w:r>
        <w:rPr>
          <w:rFonts w:hint="eastAsia"/>
          <w:sz w:val="36"/>
        </w:rPr>
        <w:t>目录</w:t>
      </w:r>
    </w:p>
    <w:p w:rsidR="00A606A6" w:rsidRDefault="000D57DE">
      <w:pPr>
        <w:spacing w:line="360" w:lineRule="auto"/>
        <w:rPr>
          <w:b/>
          <w:sz w:val="28"/>
          <w:szCs w:val="30"/>
        </w:rPr>
      </w:pPr>
      <w:hyperlink w:anchor="_一、初始认证（相同实施规则下未获得证书，首次认证委托）" w:history="1">
        <w:r w:rsidR="00D34B62">
          <w:rPr>
            <w:rStyle w:val="a7"/>
            <w:b/>
            <w:sz w:val="28"/>
            <w:szCs w:val="30"/>
          </w:rPr>
          <w:t>一、初始认证</w:t>
        </w:r>
      </w:hyperlink>
    </w:p>
    <w:p w:rsidR="00A606A6" w:rsidRDefault="00D34B62">
      <w:pPr>
        <w:spacing w:line="360" w:lineRule="auto"/>
        <w:ind w:firstLineChars="200" w:firstLine="560"/>
        <w:rPr>
          <w:sz w:val="28"/>
          <w:szCs w:val="30"/>
        </w:rPr>
      </w:pPr>
      <w:r>
        <w:rPr>
          <w:sz w:val="28"/>
          <w:szCs w:val="30"/>
        </w:rPr>
        <w:t>（</w:t>
      </w:r>
      <w:r>
        <w:rPr>
          <w:rFonts w:hint="eastAsia"/>
          <w:sz w:val="28"/>
          <w:szCs w:val="30"/>
        </w:rPr>
        <w:t>相同实施细则下未获得证书，首次认证委托）</w:t>
      </w:r>
    </w:p>
    <w:p w:rsidR="00A606A6" w:rsidRDefault="000D57DE">
      <w:pPr>
        <w:spacing w:line="360" w:lineRule="auto"/>
        <w:rPr>
          <w:b/>
          <w:sz w:val="28"/>
          <w:szCs w:val="30"/>
        </w:rPr>
      </w:pPr>
      <w:hyperlink w:anchor="_二、认证范围扩大（新增标准）（已获得相同实施规则下证书，新增不同标准下" w:history="1">
        <w:r w:rsidR="00D34B62">
          <w:rPr>
            <w:rStyle w:val="a7"/>
            <w:rFonts w:hint="eastAsia"/>
            <w:b/>
            <w:sz w:val="28"/>
            <w:szCs w:val="30"/>
          </w:rPr>
          <w:t>二、认证范围扩大（新增标准）</w:t>
        </w:r>
      </w:hyperlink>
    </w:p>
    <w:p w:rsidR="00A606A6" w:rsidRDefault="00D34B62">
      <w:pPr>
        <w:spacing w:line="360" w:lineRule="auto"/>
        <w:ind w:firstLineChars="200" w:firstLine="560"/>
        <w:rPr>
          <w:sz w:val="28"/>
          <w:szCs w:val="30"/>
        </w:rPr>
      </w:pPr>
      <w:r>
        <w:rPr>
          <w:sz w:val="28"/>
          <w:szCs w:val="30"/>
        </w:rPr>
        <w:t>（已获得相同实施</w:t>
      </w:r>
      <w:r>
        <w:rPr>
          <w:rFonts w:hint="eastAsia"/>
          <w:sz w:val="28"/>
          <w:szCs w:val="30"/>
        </w:rPr>
        <w:t>细则</w:t>
      </w:r>
      <w:r>
        <w:rPr>
          <w:sz w:val="28"/>
          <w:szCs w:val="30"/>
        </w:rPr>
        <w:t>下证书，新增不同标准下产品）</w:t>
      </w:r>
    </w:p>
    <w:p w:rsidR="00A606A6" w:rsidRDefault="000D57DE">
      <w:pPr>
        <w:spacing w:line="360" w:lineRule="auto"/>
        <w:rPr>
          <w:b/>
          <w:sz w:val="28"/>
          <w:szCs w:val="30"/>
        </w:rPr>
      </w:pPr>
      <w:hyperlink w:anchor="_三、认证范围扩大（新增单元）（已获得相同实施规则、相同产品标准下证书，" w:history="1">
        <w:r w:rsidR="00D34B62">
          <w:rPr>
            <w:rStyle w:val="a7"/>
            <w:b/>
            <w:sz w:val="28"/>
            <w:szCs w:val="30"/>
          </w:rPr>
          <w:t>三、</w:t>
        </w:r>
        <w:r w:rsidR="00D34B62">
          <w:rPr>
            <w:rStyle w:val="a7"/>
            <w:rFonts w:hint="eastAsia"/>
            <w:b/>
            <w:sz w:val="28"/>
            <w:szCs w:val="30"/>
          </w:rPr>
          <w:t>认证范围扩大（新增单元）</w:t>
        </w:r>
      </w:hyperlink>
    </w:p>
    <w:p w:rsidR="00A606A6" w:rsidRDefault="00D34B62">
      <w:pPr>
        <w:spacing w:line="360" w:lineRule="auto"/>
        <w:ind w:firstLineChars="200" w:firstLine="560"/>
        <w:rPr>
          <w:sz w:val="28"/>
          <w:szCs w:val="30"/>
        </w:rPr>
      </w:pPr>
      <w:r>
        <w:rPr>
          <w:sz w:val="28"/>
          <w:szCs w:val="30"/>
        </w:rPr>
        <w:t>（已获得相同实施</w:t>
      </w:r>
      <w:r>
        <w:rPr>
          <w:rFonts w:hint="eastAsia"/>
          <w:sz w:val="28"/>
          <w:szCs w:val="30"/>
        </w:rPr>
        <w:t>细则</w:t>
      </w:r>
      <w:r>
        <w:rPr>
          <w:sz w:val="28"/>
          <w:szCs w:val="30"/>
        </w:rPr>
        <w:t>、相同产品标准下证书，新增同类产品）</w:t>
      </w:r>
    </w:p>
    <w:p w:rsidR="00A606A6" w:rsidRDefault="000D57DE">
      <w:pPr>
        <w:spacing w:line="360" w:lineRule="auto"/>
        <w:rPr>
          <w:b/>
          <w:sz w:val="28"/>
          <w:szCs w:val="30"/>
        </w:rPr>
      </w:pPr>
      <w:hyperlink w:anchor="_四、认证范围扩大（单元内新增型号）（在证书上增加同类产品其他型号时，适" w:history="1">
        <w:r w:rsidR="00D34B62">
          <w:rPr>
            <w:rStyle w:val="a7"/>
            <w:b/>
            <w:sz w:val="28"/>
            <w:szCs w:val="30"/>
          </w:rPr>
          <w:t>四、</w:t>
        </w:r>
        <w:r w:rsidR="00D34B62">
          <w:rPr>
            <w:rStyle w:val="a7"/>
            <w:rFonts w:hint="eastAsia"/>
            <w:b/>
            <w:sz w:val="28"/>
            <w:szCs w:val="30"/>
          </w:rPr>
          <w:t>认证范围扩大（单元内新增型号）</w:t>
        </w:r>
      </w:hyperlink>
    </w:p>
    <w:p w:rsidR="00A606A6" w:rsidRDefault="00D34B62">
      <w:pPr>
        <w:spacing w:line="360" w:lineRule="auto"/>
        <w:ind w:firstLineChars="200" w:firstLine="560"/>
        <w:rPr>
          <w:sz w:val="28"/>
          <w:szCs w:val="30"/>
        </w:rPr>
      </w:pPr>
      <w:r>
        <w:rPr>
          <w:sz w:val="28"/>
          <w:szCs w:val="30"/>
        </w:rPr>
        <w:t>（在证书上增加同类产品其他型号时，适用于已获证企业在已获证书增加分型）</w:t>
      </w:r>
    </w:p>
    <w:p w:rsidR="00A606A6" w:rsidRDefault="000D57DE">
      <w:pPr>
        <w:spacing w:line="360" w:lineRule="auto"/>
        <w:rPr>
          <w:b/>
          <w:sz w:val="28"/>
          <w:szCs w:val="30"/>
        </w:rPr>
      </w:pPr>
      <w:hyperlink w:anchor="_五、认证范围扩大（单元内缩小型号）（在证书上减小某个型号时，适用于已获" w:history="1">
        <w:r w:rsidR="00D34B62">
          <w:rPr>
            <w:rStyle w:val="a7"/>
            <w:rFonts w:hint="eastAsia"/>
            <w:b/>
            <w:sz w:val="28"/>
            <w:szCs w:val="30"/>
          </w:rPr>
          <w:t>五、认证范围扩大（单元内缩小型号）</w:t>
        </w:r>
      </w:hyperlink>
    </w:p>
    <w:p w:rsidR="00A606A6" w:rsidRDefault="00D34B62">
      <w:pPr>
        <w:spacing w:line="360" w:lineRule="auto"/>
        <w:ind w:firstLineChars="200" w:firstLine="560"/>
        <w:rPr>
          <w:sz w:val="28"/>
          <w:szCs w:val="30"/>
        </w:rPr>
      </w:pPr>
      <w:r>
        <w:rPr>
          <w:sz w:val="28"/>
          <w:szCs w:val="30"/>
        </w:rPr>
        <w:t>（在证书上减小某个型号时，适用于已获证企业在已获证书中减少某个分型）</w:t>
      </w:r>
    </w:p>
    <w:p w:rsidR="00A606A6" w:rsidRDefault="000D57DE">
      <w:pPr>
        <w:spacing w:line="360" w:lineRule="auto"/>
        <w:rPr>
          <w:b/>
          <w:sz w:val="28"/>
          <w:szCs w:val="30"/>
        </w:rPr>
      </w:pPr>
      <w:hyperlink w:anchor="_六、证书延续（在认证证书到期前，为维持证书的有效性，需提交证书延续申请" w:history="1">
        <w:r w:rsidR="00D34B62">
          <w:rPr>
            <w:rStyle w:val="a7"/>
            <w:rFonts w:hint="eastAsia"/>
            <w:b/>
            <w:sz w:val="28"/>
            <w:szCs w:val="30"/>
          </w:rPr>
          <w:t>六、证书延续</w:t>
        </w:r>
      </w:hyperlink>
    </w:p>
    <w:p w:rsidR="00A606A6" w:rsidRDefault="00D34B62">
      <w:pPr>
        <w:spacing w:line="360" w:lineRule="auto"/>
        <w:ind w:firstLineChars="200" w:firstLine="560"/>
        <w:rPr>
          <w:sz w:val="28"/>
          <w:szCs w:val="30"/>
        </w:rPr>
      </w:pPr>
      <w:r>
        <w:rPr>
          <w:rFonts w:hint="eastAsia"/>
          <w:sz w:val="28"/>
          <w:szCs w:val="30"/>
        </w:rPr>
        <w:t>（在认证证书到期前，</w:t>
      </w:r>
      <w:r>
        <w:rPr>
          <w:sz w:val="28"/>
          <w:szCs w:val="30"/>
        </w:rPr>
        <w:t>已获证企业</w:t>
      </w:r>
      <w:r>
        <w:rPr>
          <w:rFonts w:hint="eastAsia"/>
          <w:sz w:val="28"/>
          <w:szCs w:val="30"/>
        </w:rPr>
        <w:t>为维持证书的有效性，需提交证书延续申请）</w:t>
      </w:r>
    </w:p>
    <w:p w:rsidR="00A606A6" w:rsidRDefault="000D57DE">
      <w:pPr>
        <w:spacing w:line="360" w:lineRule="auto"/>
        <w:rPr>
          <w:b/>
          <w:sz w:val="28"/>
          <w:szCs w:val="30"/>
        </w:rPr>
      </w:pPr>
      <w:hyperlink w:anchor="_七、证书恢复（认证委托人针对已暂停证书提交的恢复委托。" w:history="1">
        <w:r w:rsidR="00D34B62">
          <w:rPr>
            <w:rStyle w:val="a7"/>
            <w:rFonts w:hint="eastAsia"/>
            <w:b/>
            <w:sz w:val="28"/>
            <w:szCs w:val="30"/>
          </w:rPr>
          <w:t>七、证书恢复</w:t>
        </w:r>
      </w:hyperlink>
    </w:p>
    <w:p w:rsidR="00A606A6" w:rsidRDefault="00D34B62">
      <w:pPr>
        <w:spacing w:line="360" w:lineRule="auto"/>
        <w:ind w:firstLineChars="200" w:firstLine="560"/>
        <w:rPr>
          <w:sz w:val="28"/>
          <w:szCs w:val="30"/>
        </w:rPr>
      </w:pPr>
      <w:r>
        <w:rPr>
          <w:rFonts w:hint="eastAsia"/>
          <w:sz w:val="28"/>
          <w:szCs w:val="30"/>
        </w:rPr>
        <w:t>（</w:t>
      </w:r>
      <w:r>
        <w:rPr>
          <w:sz w:val="28"/>
          <w:szCs w:val="30"/>
        </w:rPr>
        <w:t>已获证企业</w:t>
      </w:r>
      <w:r>
        <w:rPr>
          <w:rFonts w:hint="eastAsia"/>
          <w:sz w:val="28"/>
          <w:szCs w:val="30"/>
        </w:rPr>
        <w:t>针对已暂停证书提交的恢复委托）</w:t>
      </w:r>
    </w:p>
    <w:p w:rsidR="00A606A6" w:rsidRDefault="000D57DE">
      <w:pPr>
        <w:spacing w:line="360" w:lineRule="auto"/>
        <w:rPr>
          <w:b/>
          <w:sz w:val="28"/>
          <w:szCs w:val="28"/>
        </w:rPr>
      </w:pPr>
      <w:hyperlink w:anchor="_八、变更申请" w:history="1">
        <w:r w:rsidR="00D34B62">
          <w:rPr>
            <w:rStyle w:val="a7"/>
            <w:rFonts w:hint="eastAsia"/>
            <w:b/>
            <w:sz w:val="28"/>
            <w:szCs w:val="28"/>
          </w:rPr>
          <w:t>八、变更申请</w:t>
        </w:r>
      </w:hyperlink>
    </w:p>
    <w:p w:rsidR="00A606A6" w:rsidRDefault="000D57DE">
      <w:pPr>
        <w:spacing w:line="360" w:lineRule="auto"/>
        <w:rPr>
          <w:b/>
          <w:sz w:val="28"/>
          <w:szCs w:val="28"/>
        </w:rPr>
      </w:pPr>
      <w:hyperlink w:anchor="_九、申请资料清单表格" w:history="1">
        <w:r w:rsidR="00D34B62">
          <w:rPr>
            <w:rStyle w:val="a7"/>
            <w:rFonts w:hint="eastAsia"/>
            <w:b/>
            <w:sz w:val="28"/>
            <w:szCs w:val="28"/>
          </w:rPr>
          <w:t>九、申请资料清单表格</w:t>
        </w:r>
      </w:hyperlink>
    </w:p>
    <w:p w:rsidR="00A606A6" w:rsidRDefault="00D34B62">
      <w:pPr>
        <w:spacing w:line="360" w:lineRule="auto"/>
        <w:ind w:firstLineChars="200" w:firstLine="560"/>
        <w:rPr>
          <w:sz w:val="28"/>
          <w:szCs w:val="30"/>
        </w:rPr>
      </w:pPr>
      <w:r>
        <w:rPr>
          <w:sz w:val="28"/>
          <w:szCs w:val="30"/>
        </w:rPr>
        <w:br w:type="page"/>
      </w:r>
    </w:p>
    <w:p w:rsidR="007360C3" w:rsidRDefault="007360C3">
      <w:pPr>
        <w:pStyle w:val="1"/>
        <w:rPr>
          <w:rFonts w:hint="eastAsia"/>
        </w:rPr>
      </w:pPr>
      <w:bookmarkStart w:id="0" w:name="_一、初始认证（相同实施规则下未获得证书，首次认证委托）"/>
      <w:bookmarkEnd w:id="0"/>
    </w:p>
    <w:p w:rsidR="00A606A6" w:rsidRDefault="00D34B62">
      <w:pPr>
        <w:pStyle w:val="1"/>
      </w:pPr>
      <w:r>
        <w:rPr>
          <w:rFonts w:hint="eastAsia"/>
        </w:rPr>
        <w:t>一、初始认证</w:t>
      </w:r>
      <w:r>
        <w:t>（</w:t>
      </w:r>
      <w:r>
        <w:rPr>
          <w:rFonts w:hint="eastAsia"/>
        </w:rPr>
        <w:t>相同实施细则下未获得证书，首次认证委托）</w:t>
      </w:r>
    </w:p>
    <w:p w:rsidR="00A606A6" w:rsidRDefault="00D34B6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A606A6" w:rsidRDefault="00D34B6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A606A6" w:rsidRDefault="00D34B6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质量管理目录</w:t>
      </w:r>
    </w:p>
    <w:p w:rsidR="00A606A6" w:rsidRDefault="00D34B6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A606A6" w:rsidRDefault="00D34B6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A606A6" w:rsidRDefault="00D34B6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A606A6" w:rsidRDefault="00D34B6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生产企业（工厂）基本情况调查表</w:t>
      </w:r>
    </w:p>
    <w:p w:rsidR="00A606A6" w:rsidRDefault="00D34B6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其他资料</w:t>
      </w:r>
    </w:p>
    <w:p w:rsidR="00A606A6" w:rsidRDefault="00A606A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606A6" w:rsidRDefault="00D34B62">
      <w:pPr>
        <w:pStyle w:val="1"/>
      </w:pPr>
      <w:bookmarkStart w:id="1" w:name="_二、认证范围扩大（新增标准）（已获得相同实施规则下证书，新增不同标准下"/>
      <w:bookmarkEnd w:id="1"/>
      <w:r>
        <w:rPr>
          <w:rFonts w:hint="eastAsia"/>
        </w:rPr>
        <w:t>二、认证范围扩大（新增标准）</w:t>
      </w:r>
      <w:r>
        <w:rPr>
          <w:szCs w:val="16"/>
          <w:shd w:val="clear" w:color="auto" w:fill="FFFFFF"/>
        </w:rPr>
        <w:t>（已获得相同实施</w:t>
      </w:r>
      <w:r>
        <w:rPr>
          <w:rFonts w:hint="eastAsia"/>
          <w:szCs w:val="16"/>
          <w:shd w:val="clear" w:color="auto" w:fill="FFFFFF"/>
        </w:rPr>
        <w:t>细则</w:t>
      </w:r>
      <w:r>
        <w:rPr>
          <w:szCs w:val="16"/>
          <w:shd w:val="clear" w:color="auto" w:fill="FFFFFF"/>
        </w:rPr>
        <w:t>下证书，新增不同标准下产品）</w:t>
      </w:r>
    </w:p>
    <w:p w:rsidR="00A606A6" w:rsidRDefault="00D34B62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A606A6" w:rsidRDefault="00D34B62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A606A6" w:rsidRDefault="00D34B62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质量管理目录</w:t>
      </w:r>
    </w:p>
    <w:p w:rsidR="00A606A6" w:rsidRDefault="00D34B62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A606A6" w:rsidRDefault="00D34B62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A606A6" w:rsidRDefault="00D34B62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A606A6" w:rsidRDefault="00D34B62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生产企业（工厂）基本情况调查表</w:t>
      </w:r>
    </w:p>
    <w:p w:rsidR="00A606A6" w:rsidRDefault="00D34B62">
      <w:pPr>
        <w:pStyle w:val="a8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其他资料</w:t>
      </w:r>
    </w:p>
    <w:p w:rsidR="00A606A6" w:rsidRDefault="00A606A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606A6" w:rsidRDefault="00D34B62">
      <w:pPr>
        <w:pStyle w:val="1"/>
      </w:pPr>
      <w:bookmarkStart w:id="2" w:name="_三、认证范围扩大（新增单元）（已获得相同实施规则、相同产品标准下证书，"/>
      <w:bookmarkEnd w:id="2"/>
      <w:r>
        <w:t>三、</w:t>
      </w:r>
      <w:r>
        <w:rPr>
          <w:rFonts w:hint="eastAsia"/>
        </w:rPr>
        <w:t>认证范围扩大（新增单元）</w:t>
      </w:r>
      <w:r>
        <w:rPr>
          <w:szCs w:val="16"/>
          <w:shd w:val="clear" w:color="auto" w:fill="FFFFFF"/>
        </w:rPr>
        <w:t>（已获得相同实施</w:t>
      </w:r>
      <w:r>
        <w:rPr>
          <w:rFonts w:hint="eastAsia"/>
          <w:szCs w:val="16"/>
          <w:shd w:val="clear" w:color="auto" w:fill="FFFFFF"/>
        </w:rPr>
        <w:t>细则</w:t>
      </w:r>
      <w:r>
        <w:rPr>
          <w:szCs w:val="16"/>
          <w:shd w:val="clear" w:color="auto" w:fill="FFFFFF"/>
        </w:rPr>
        <w:t>、相同产品标准下证书，新增同类产品）</w:t>
      </w:r>
    </w:p>
    <w:p w:rsidR="00A606A6" w:rsidRDefault="00D34B62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A606A6" w:rsidRDefault="00D34B62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A606A6" w:rsidRDefault="00D34B62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A606A6" w:rsidRDefault="00D34B62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A606A6" w:rsidRDefault="00D34B62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A606A6" w:rsidRDefault="00D34B62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生产企业（工厂）基本情况调查表（适用时）</w:t>
      </w:r>
    </w:p>
    <w:p w:rsidR="00A606A6" w:rsidRDefault="00D34B62">
      <w:pPr>
        <w:pStyle w:val="a8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其他资料</w:t>
      </w:r>
    </w:p>
    <w:p w:rsidR="00A606A6" w:rsidRDefault="00A606A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606A6" w:rsidRDefault="00D34B62">
      <w:pPr>
        <w:pStyle w:val="1"/>
        <w:rPr>
          <w:rFonts w:asciiTheme="minorEastAsia" w:hAnsiTheme="minorEastAsia"/>
          <w:szCs w:val="24"/>
        </w:rPr>
      </w:pPr>
      <w:bookmarkStart w:id="3" w:name="_四、认证范围扩大（单元内新增型号）（在证书上增加同类产品其他型号时，适"/>
      <w:bookmarkEnd w:id="3"/>
      <w:r>
        <w:t>四</w:t>
      </w:r>
      <w:r>
        <w:rPr>
          <w:rFonts w:hint="eastAsia"/>
        </w:rPr>
        <w:t>、认证范围扩大（单元内新增型号）</w:t>
      </w:r>
      <w:r>
        <w:t>（在证书上增加同类产品其他型号时，适用于已获证企业在已</w:t>
      </w:r>
      <w:r>
        <w:rPr>
          <w:rFonts w:asciiTheme="minorEastAsia" w:hAnsiTheme="minorEastAsia"/>
          <w:szCs w:val="24"/>
        </w:rPr>
        <w:t>获证书单元内增加分型号）</w:t>
      </w:r>
    </w:p>
    <w:p w:rsidR="00A606A6" w:rsidRDefault="00D34B62">
      <w:pPr>
        <w:pStyle w:val="a8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A606A6" w:rsidRDefault="00D34B62">
      <w:pPr>
        <w:pStyle w:val="a8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A606A6" w:rsidRDefault="00D34B62">
      <w:pPr>
        <w:pStyle w:val="a8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A606A6" w:rsidRDefault="00D34B62">
      <w:pPr>
        <w:pStyle w:val="a8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A606A6" w:rsidRDefault="00D34B62">
      <w:pPr>
        <w:pStyle w:val="a8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其他资料</w:t>
      </w:r>
    </w:p>
    <w:p w:rsidR="00A606A6" w:rsidRDefault="00A606A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606A6" w:rsidRDefault="00D34B62">
      <w:pPr>
        <w:pStyle w:val="1"/>
      </w:pPr>
      <w:bookmarkStart w:id="4" w:name="_五、认证范围扩大（单元内缩小型号）（在证书上减小某个型号时，适用于已获"/>
      <w:bookmarkEnd w:id="4"/>
      <w:r>
        <w:rPr>
          <w:rFonts w:hint="eastAsia"/>
        </w:rPr>
        <w:t>五、认证范围扩大（单元内缩小型号）</w:t>
      </w:r>
      <w:r>
        <w:rPr>
          <w:shd w:val="clear" w:color="auto" w:fill="FFFFFF"/>
        </w:rPr>
        <w:t>（在证书上减小某个型号时，适用于已获证企业在已获证书中减少单元内某一个或多个分型号）</w:t>
      </w:r>
    </w:p>
    <w:p w:rsidR="00A606A6" w:rsidRDefault="00D34B62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A606A6" w:rsidRDefault="00D34B62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A606A6" w:rsidRDefault="00D34B62">
      <w:pPr>
        <w:pStyle w:val="a8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其他资料</w:t>
      </w:r>
    </w:p>
    <w:p w:rsidR="00A606A6" w:rsidRDefault="00A606A6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606A6" w:rsidRDefault="00D34B62">
      <w:pPr>
        <w:pStyle w:val="1"/>
      </w:pPr>
      <w:bookmarkStart w:id="5" w:name="_六、证书延续（在认证证书到期前，为维持证书的有效性，需提交证书延续申请"/>
      <w:bookmarkEnd w:id="5"/>
      <w:r>
        <w:rPr>
          <w:rFonts w:hint="eastAsia"/>
        </w:rPr>
        <w:t>六、证书延续（在认证证书到期前，为维持证书的有效性，需提交证书延续申请）</w:t>
      </w:r>
    </w:p>
    <w:p w:rsidR="00A606A6" w:rsidRDefault="00D34B62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A606A6" w:rsidRDefault="00D34B62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A606A6" w:rsidRDefault="00D34B62">
      <w:pPr>
        <w:pStyle w:val="a8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其他资料</w:t>
      </w:r>
    </w:p>
    <w:p w:rsidR="00A606A6" w:rsidRDefault="00A606A6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606A6" w:rsidRDefault="00D34B62">
      <w:pPr>
        <w:pStyle w:val="1"/>
      </w:pPr>
      <w:bookmarkStart w:id="6" w:name="_七、证书恢复（认证委托人针对已暂停证书提交的恢复委托。"/>
      <w:bookmarkEnd w:id="6"/>
      <w:r>
        <w:rPr>
          <w:rFonts w:hint="eastAsia"/>
        </w:rPr>
        <w:t>七、证书恢复（认证委托人针对已暂停证书提交的恢复委托）</w:t>
      </w:r>
    </w:p>
    <w:p w:rsidR="00A606A6" w:rsidRDefault="00D34B62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认证委托人/生产者/生产企业提供有效资质文件：营业执照（境外企业需提供有效的法律文件）</w:t>
      </w:r>
    </w:p>
    <w:p w:rsidR="00A606A6" w:rsidRDefault="00D34B62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认证委托人/生产者/生产企业不同时，签订的协议书或合同</w:t>
      </w:r>
    </w:p>
    <w:p w:rsidR="00A606A6" w:rsidRDefault="00D34B62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A606A6" w:rsidRDefault="00D34B62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生产企业（工厂）基本情况调查表</w:t>
      </w:r>
    </w:p>
    <w:p w:rsidR="00A606A6" w:rsidRDefault="00D34B62">
      <w:pPr>
        <w:pStyle w:val="a8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其他资料（整改情况及证明文件)</w:t>
      </w:r>
    </w:p>
    <w:p w:rsidR="007360C3" w:rsidRDefault="007360C3" w:rsidP="007360C3">
      <w:pPr>
        <w:pStyle w:val="a8"/>
        <w:spacing w:line="360" w:lineRule="auto"/>
        <w:ind w:left="900" w:firstLineChars="0" w:firstLine="0"/>
        <w:rPr>
          <w:rFonts w:asciiTheme="minorEastAsia" w:hAnsiTheme="minorEastAsia"/>
          <w:sz w:val="24"/>
          <w:szCs w:val="24"/>
        </w:rPr>
      </w:pPr>
    </w:p>
    <w:p w:rsidR="007360C3" w:rsidRDefault="007360C3">
      <w:pPr>
        <w:pStyle w:val="1"/>
        <w:rPr>
          <w:rFonts w:hint="eastAsia"/>
        </w:rPr>
      </w:pPr>
      <w:bookmarkStart w:id="7" w:name="_八、变更申请"/>
      <w:bookmarkEnd w:id="7"/>
    </w:p>
    <w:p w:rsidR="00A606A6" w:rsidRDefault="00D34B62">
      <w:pPr>
        <w:pStyle w:val="1"/>
      </w:pPr>
      <w:r>
        <w:rPr>
          <w:rFonts w:hint="eastAsia"/>
        </w:rPr>
        <w:t>八、变更申请</w:t>
      </w:r>
    </w:p>
    <w:p w:rsidR="00A606A6" w:rsidRDefault="00D34B62">
      <w:pPr>
        <w:pStyle w:val="a8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名称变更：</w:t>
      </w:r>
    </w:p>
    <w:p w:rsidR="00A606A6" w:rsidRDefault="00D34B62">
      <w:pPr>
        <w:pStyle w:val="a8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变更前、后营业执照（境外企业需提供有效的法律文件）</w:t>
      </w:r>
    </w:p>
    <w:p w:rsidR="00A606A6" w:rsidRDefault="00D34B62">
      <w:pPr>
        <w:pStyle w:val="a8"/>
        <w:widowControl/>
        <w:numPr>
          <w:ilvl w:val="0"/>
          <w:numId w:val="9"/>
        </w:numPr>
        <w:spacing w:line="360" w:lineRule="auto"/>
        <w:ind w:left="0" w:firstLineChars="0" w:firstLine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变更说明书</w:t>
      </w:r>
    </w:p>
    <w:p w:rsidR="00A606A6" w:rsidRDefault="00D34B62">
      <w:pPr>
        <w:pStyle w:val="a8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地址变更（生产厂未搬迁）</w:t>
      </w:r>
    </w:p>
    <w:p w:rsidR="00A606A6" w:rsidRDefault="00D34B62">
      <w:pPr>
        <w:pStyle w:val="a8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变更前、后营业执照（境外企业需提供有效的法律文件）</w:t>
      </w:r>
    </w:p>
    <w:p w:rsidR="00A606A6" w:rsidRDefault="00D34B62">
      <w:pPr>
        <w:pStyle w:val="a8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变更说明书</w:t>
      </w:r>
    </w:p>
    <w:p w:rsidR="00A606A6" w:rsidRDefault="00D34B62">
      <w:pPr>
        <w:pStyle w:val="a8"/>
        <w:widowControl/>
        <w:numPr>
          <w:ilvl w:val="0"/>
          <w:numId w:val="10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A606A6" w:rsidRDefault="00D34B62">
      <w:pPr>
        <w:pStyle w:val="a8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地址变更（生产厂搬迁）</w:t>
      </w:r>
    </w:p>
    <w:p w:rsidR="00A606A6" w:rsidRDefault="00D34B62">
      <w:pPr>
        <w:pStyle w:val="a8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变更前、后营业执照（境外企业需提供有效的法律文件）</w:t>
      </w:r>
    </w:p>
    <w:p w:rsidR="00A606A6" w:rsidRDefault="00D34B62">
      <w:pPr>
        <w:pStyle w:val="a8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变更说明书</w:t>
      </w:r>
    </w:p>
    <w:p w:rsidR="00A606A6" w:rsidRDefault="00D34B62">
      <w:pPr>
        <w:pStyle w:val="a8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生产企业地理位置图</w:t>
      </w:r>
    </w:p>
    <w:p w:rsidR="00A606A6" w:rsidRDefault="00D34B62">
      <w:pPr>
        <w:pStyle w:val="a8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生产企业（工厂）基本情况调查表</w:t>
      </w:r>
    </w:p>
    <w:p w:rsidR="00A606A6" w:rsidRDefault="00D34B62">
      <w:pPr>
        <w:pStyle w:val="a8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设计变更</w:t>
      </w:r>
    </w:p>
    <w:p w:rsidR="00A606A6" w:rsidRDefault="00D34B62">
      <w:pPr>
        <w:pStyle w:val="a8"/>
        <w:widowControl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变更说明书</w:t>
      </w:r>
    </w:p>
    <w:p w:rsidR="00A606A6" w:rsidRDefault="00D34B62">
      <w:pPr>
        <w:pStyle w:val="a8"/>
        <w:widowControl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A606A6" w:rsidRDefault="00D34B62">
      <w:pPr>
        <w:pStyle w:val="a8"/>
        <w:widowControl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A606A6" w:rsidRDefault="00D34B62">
      <w:pPr>
        <w:pStyle w:val="a8"/>
        <w:widowControl/>
        <w:numPr>
          <w:ilvl w:val="0"/>
          <w:numId w:val="12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生产企业（工厂）基本情况调查表（适用时）</w:t>
      </w:r>
    </w:p>
    <w:p w:rsidR="00A606A6" w:rsidRDefault="00D34B62">
      <w:pPr>
        <w:pStyle w:val="a8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换版申请</w:t>
      </w:r>
    </w:p>
    <w:p w:rsidR="00A606A6" w:rsidRDefault="00D34B62">
      <w:pPr>
        <w:pStyle w:val="a8"/>
        <w:numPr>
          <w:ilvl w:val="0"/>
          <w:numId w:val="13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cs="宋体" w:hint="eastAsia"/>
          <w:szCs w:val="21"/>
        </w:rPr>
        <w:t>变更前、后营业执照（境外企业需提供有效的法律文件）</w:t>
      </w:r>
    </w:p>
    <w:p w:rsidR="00A606A6" w:rsidRDefault="00D34B62">
      <w:pPr>
        <w:pStyle w:val="a8"/>
        <w:widowControl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产品一致性控制文件（至少包括关键设计、关键件/原材料、关键工艺控制文件等）</w:t>
      </w:r>
    </w:p>
    <w:p w:rsidR="00A606A6" w:rsidRDefault="00D34B62">
      <w:pPr>
        <w:pStyle w:val="a8"/>
        <w:widowControl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例行检验、确认检验控制程序</w:t>
      </w:r>
    </w:p>
    <w:p w:rsidR="00A606A6" w:rsidRDefault="00D34B62">
      <w:pPr>
        <w:pStyle w:val="a8"/>
        <w:widowControl/>
        <w:numPr>
          <w:ilvl w:val="0"/>
          <w:numId w:val="13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生产企业（工厂）基本情况调查表（适用时）</w:t>
      </w:r>
    </w:p>
    <w:p w:rsidR="00A606A6" w:rsidRDefault="00A606A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06A6" w:rsidRDefault="00A606A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06A6" w:rsidRDefault="00A606A6">
      <w:pPr>
        <w:widowControl/>
        <w:jc w:val="left"/>
        <w:rPr>
          <w:rFonts w:asciiTheme="minorEastAsia" w:hAnsiTheme="minorEastAsia"/>
          <w:sz w:val="24"/>
          <w:szCs w:val="24"/>
        </w:rPr>
        <w:sectPr w:rsidR="00A606A6">
          <w:head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A606A6" w:rsidRDefault="00A606A6">
      <w:pPr>
        <w:pStyle w:val="1"/>
      </w:pPr>
    </w:p>
    <w:p w:rsidR="00A606A6" w:rsidRDefault="00D34B62">
      <w:pPr>
        <w:pStyle w:val="1"/>
      </w:pPr>
      <w:bookmarkStart w:id="8" w:name="_九、申请资料清单表格"/>
      <w:bookmarkEnd w:id="8"/>
      <w:r>
        <w:rPr>
          <w:rFonts w:hint="eastAsia"/>
        </w:rPr>
        <w:t>九、申请资料清单表格</w:t>
      </w:r>
    </w:p>
    <w:p w:rsidR="00A606A6" w:rsidRDefault="00D34B62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申请资料清单表（初始认证、认证范围扩大、缩小委托、证书延续及恢复）</w:t>
      </w:r>
    </w:p>
    <w:tbl>
      <w:tblPr>
        <w:tblStyle w:val="a6"/>
        <w:tblW w:w="14283" w:type="dxa"/>
        <w:jc w:val="center"/>
        <w:tblLook w:val="04A0"/>
      </w:tblPr>
      <w:tblGrid>
        <w:gridCol w:w="675"/>
        <w:gridCol w:w="4111"/>
        <w:gridCol w:w="1446"/>
        <w:gridCol w:w="1236"/>
        <w:gridCol w:w="1403"/>
        <w:gridCol w:w="1370"/>
        <w:gridCol w:w="1370"/>
        <w:gridCol w:w="1236"/>
        <w:gridCol w:w="1436"/>
      </w:tblGrid>
      <w:tr w:rsidR="00A606A6">
        <w:trPr>
          <w:trHeight w:val="242"/>
          <w:jc w:val="center"/>
        </w:trPr>
        <w:tc>
          <w:tcPr>
            <w:tcW w:w="675" w:type="dxa"/>
            <w:vMerge w:val="restart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11" w:type="dxa"/>
            <w:vMerge w:val="restart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申请委托资料</w:t>
            </w:r>
          </w:p>
        </w:tc>
        <w:tc>
          <w:tcPr>
            <w:tcW w:w="1446" w:type="dxa"/>
            <w:vMerge w:val="restart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初始认证</w:t>
            </w:r>
          </w:p>
        </w:tc>
        <w:tc>
          <w:tcPr>
            <w:tcW w:w="5379" w:type="dxa"/>
            <w:gridSpan w:val="4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认证范围的扩大、缩小</w:t>
            </w:r>
          </w:p>
        </w:tc>
        <w:tc>
          <w:tcPr>
            <w:tcW w:w="1236" w:type="dxa"/>
            <w:vMerge w:val="restart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证书延续</w:t>
            </w:r>
          </w:p>
        </w:tc>
        <w:tc>
          <w:tcPr>
            <w:tcW w:w="1436" w:type="dxa"/>
            <w:vMerge w:val="restart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证书恢复</w:t>
            </w:r>
          </w:p>
        </w:tc>
      </w:tr>
      <w:tr w:rsidR="00A606A6">
        <w:trPr>
          <w:trHeight w:val="242"/>
          <w:jc w:val="center"/>
        </w:trPr>
        <w:tc>
          <w:tcPr>
            <w:tcW w:w="675" w:type="dxa"/>
            <w:vMerge/>
            <w:vAlign w:val="center"/>
          </w:tcPr>
          <w:p w:rsidR="00A606A6" w:rsidRDefault="00A606A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606A6" w:rsidRDefault="00A606A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A606A6" w:rsidRDefault="00A606A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新增标准</w:t>
            </w:r>
          </w:p>
        </w:tc>
        <w:tc>
          <w:tcPr>
            <w:tcW w:w="1403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新增单元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单元内</w:t>
            </w:r>
          </w:p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新增型号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单元内</w:t>
            </w:r>
          </w:p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缩小型号</w:t>
            </w:r>
          </w:p>
        </w:tc>
        <w:tc>
          <w:tcPr>
            <w:tcW w:w="1236" w:type="dxa"/>
            <w:vMerge/>
            <w:vAlign w:val="center"/>
          </w:tcPr>
          <w:p w:rsidR="00A606A6" w:rsidRDefault="00A606A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A606A6" w:rsidRDefault="00A606A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06A6">
        <w:trPr>
          <w:jc w:val="center"/>
        </w:trPr>
        <w:tc>
          <w:tcPr>
            <w:tcW w:w="675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认证委托人/生产者/生产企业提供有效资质文件包括：营业执照（境外企业需提供有效的法律文件）</w:t>
            </w:r>
          </w:p>
        </w:tc>
        <w:tc>
          <w:tcPr>
            <w:tcW w:w="144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</w:tr>
      <w:tr w:rsidR="00A606A6">
        <w:trPr>
          <w:jc w:val="center"/>
        </w:trPr>
        <w:tc>
          <w:tcPr>
            <w:tcW w:w="675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认证委托人/生产者/生产企业不同时，</w:t>
            </w:r>
          </w:p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签订的协议书或合同</w:t>
            </w:r>
          </w:p>
        </w:tc>
        <w:tc>
          <w:tcPr>
            <w:tcW w:w="144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0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</w:tr>
      <w:tr w:rsidR="00A606A6">
        <w:trPr>
          <w:trHeight w:val="584"/>
          <w:jc w:val="center"/>
        </w:trPr>
        <w:tc>
          <w:tcPr>
            <w:tcW w:w="675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质量管理目录</w:t>
            </w:r>
          </w:p>
        </w:tc>
        <w:tc>
          <w:tcPr>
            <w:tcW w:w="144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A606A6">
        <w:trPr>
          <w:jc w:val="center"/>
        </w:trPr>
        <w:tc>
          <w:tcPr>
            <w:tcW w:w="675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产品一致性控制文件（至少包括关键设计、关键件/原材料、关键工艺控制文件等）</w:t>
            </w:r>
          </w:p>
        </w:tc>
        <w:tc>
          <w:tcPr>
            <w:tcW w:w="144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A606A6">
        <w:trPr>
          <w:jc w:val="center"/>
        </w:trPr>
        <w:tc>
          <w:tcPr>
            <w:tcW w:w="675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例行检验、确认检验控制程序</w:t>
            </w:r>
          </w:p>
        </w:tc>
        <w:tc>
          <w:tcPr>
            <w:tcW w:w="144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A606A6">
        <w:trPr>
          <w:trHeight w:val="521"/>
          <w:jc w:val="center"/>
        </w:trPr>
        <w:tc>
          <w:tcPr>
            <w:tcW w:w="675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生产企业地理位置图</w:t>
            </w:r>
          </w:p>
        </w:tc>
        <w:tc>
          <w:tcPr>
            <w:tcW w:w="144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</w:tr>
      <w:tr w:rsidR="00A606A6">
        <w:trPr>
          <w:trHeight w:val="558"/>
          <w:jc w:val="center"/>
        </w:trPr>
        <w:tc>
          <w:tcPr>
            <w:tcW w:w="675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生产企业（工厂）基本情况调查表</w:t>
            </w:r>
          </w:p>
        </w:tc>
        <w:tc>
          <w:tcPr>
            <w:tcW w:w="144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0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</w:tr>
      <w:tr w:rsidR="00A606A6">
        <w:trPr>
          <w:jc w:val="center"/>
        </w:trPr>
        <w:tc>
          <w:tcPr>
            <w:tcW w:w="675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其他资料</w:t>
            </w:r>
          </w:p>
        </w:tc>
        <w:tc>
          <w:tcPr>
            <w:tcW w:w="144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0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7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2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36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整改情况及证明文件</w:t>
            </w:r>
          </w:p>
        </w:tc>
      </w:tr>
    </w:tbl>
    <w:p w:rsidR="00A606A6" w:rsidRDefault="00A606A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606A6" w:rsidRDefault="00D34B62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申请资料清单表（变更委托）</w:t>
      </w:r>
    </w:p>
    <w:tbl>
      <w:tblPr>
        <w:tblStyle w:val="a6"/>
        <w:tblW w:w="14505" w:type="dxa"/>
        <w:jc w:val="center"/>
        <w:tblLook w:val="04A0"/>
      </w:tblPr>
      <w:tblGrid>
        <w:gridCol w:w="851"/>
        <w:gridCol w:w="4100"/>
        <w:gridCol w:w="1245"/>
        <w:gridCol w:w="2430"/>
        <w:gridCol w:w="1701"/>
        <w:gridCol w:w="1418"/>
        <w:gridCol w:w="1417"/>
        <w:gridCol w:w="1343"/>
      </w:tblGrid>
      <w:tr w:rsidR="00A606A6">
        <w:trPr>
          <w:trHeight w:val="242"/>
          <w:jc w:val="center"/>
        </w:trPr>
        <w:tc>
          <w:tcPr>
            <w:tcW w:w="851" w:type="dxa"/>
            <w:vMerge w:val="restart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100" w:type="dxa"/>
            <w:vMerge w:val="restart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申请委托资料</w:t>
            </w:r>
          </w:p>
        </w:tc>
        <w:tc>
          <w:tcPr>
            <w:tcW w:w="1245" w:type="dxa"/>
            <w:vMerge w:val="restart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名称变更</w:t>
            </w:r>
          </w:p>
        </w:tc>
        <w:tc>
          <w:tcPr>
            <w:tcW w:w="4131" w:type="dxa"/>
            <w:gridSpan w:val="2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地址变更</w:t>
            </w:r>
          </w:p>
        </w:tc>
        <w:tc>
          <w:tcPr>
            <w:tcW w:w="1418" w:type="dxa"/>
            <w:vMerge w:val="restart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设计变更</w:t>
            </w:r>
          </w:p>
        </w:tc>
        <w:tc>
          <w:tcPr>
            <w:tcW w:w="1417" w:type="dxa"/>
            <w:vMerge w:val="restart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标准换版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规则换版</w:t>
            </w:r>
          </w:p>
        </w:tc>
        <w:tc>
          <w:tcPr>
            <w:tcW w:w="1343" w:type="dxa"/>
            <w:vMerge w:val="restart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其他变更</w:t>
            </w:r>
          </w:p>
        </w:tc>
      </w:tr>
      <w:tr w:rsidR="00A606A6">
        <w:trPr>
          <w:trHeight w:val="242"/>
          <w:jc w:val="center"/>
        </w:trPr>
        <w:tc>
          <w:tcPr>
            <w:tcW w:w="851" w:type="dxa"/>
            <w:vMerge/>
            <w:vAlign w:val="center"/>
          </w:tcPr>
          <w:p w:rsidR="00A606A6" w:rsidRDefault="00A606A6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A606A6" w:rsidRDefault="00A606A6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A606A6" w:rsidRDefault="00A606A6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生产厂搬迁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（含生产线调整）</w:t>
            </w:r>
          </w:p>
        </w:tc>
        <w:tc>
          <w:tcPr>
            <w:tcW w:w="1701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生产厂未搬迁</w:t>
            </w:r>
          </w:p>
        </w:tc>
        <w:tc>
          <w:tcPr>
            <w:tcW w:w="1418" w:type="dxa"/>
            <w:vMerge/>
            <w:vAlign w:val="center"/>
          </w:tcPr>
          <w:p w:rsidR="00A606A6" w:rsidRDefault="00A606A6">
            <w:pPr>
              <w:widowControl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06A6" w:rsidRDefault="00A606A6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A606A6" w:rsidRDefault="00A606A6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606A6">
        <w:trPr>
          <w:jc w:val="center"/>
        </w:trPr>
        <w:tc>
          <w:tcPr>
            <w:tcW w:w="85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00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变更前、后营业执照</w:t>
            </w:r>
          </w:p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（境外企业需提供有效的法律文件）</w:t>
            </w:r>
          </w:p>
        </w:tc>
        <w:tc>
          <w:tcPr>
            <w:tcW w:w="1245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243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701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8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7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4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</w:tr>
      <w:tr w:rsidR="00A606A6">
        <w:trPr>
          <w:trHeight w:val="568"/>
          <w:jc w:val="center"/>
        </w:trPr>
        <w:tc>
          <w:tcPr>
            <w:tcW w:w="85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0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变更说明书</w:t>
            </w:r>
          </w:p>
        </w:tc>
        <w:tc>
          <w:tcPr>
            <w:tcW w:w="1245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243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701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8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7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4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</w:tr>
      <w:tr w:rsidR="00A606A6">
        <w:trPr>
          <w:trHeight w:val="584"/>
          <w:jc w:val="center"/>
        </w:trPr>
        <w:tc>
          <w:tcPr>
            <w:tcW w:w="85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100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质量管理目录</w:t>
            </w:r>
          </w:p>
        </w:tc>
        <w:tc>
          <w:tcPr>
            <w:tcW w:w="1245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243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701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8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7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4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A606A6">
        <w:trPr>
          <w:jc w:val="center"/>
        </w:trPr>
        <w:tc>
          <w:tcPr>
            <w:tcW w:w="85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100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产品一致性控制文件（至少包括关键设计、关键件/原材料、关键工艺控制文件等）</w:t>
            </w:r>
          </w:p>
        </w:tc>
        <w:tc>
          <w:tcPr>
            <w:tcW w:w="1245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243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701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8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7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4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A606A6">
        <w:trPr>
          <w:jc w:val="center"/>
        </w:trPr>
        <w:tc>
          <w:tcPr>
            <w:tcW w:w="85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100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例行检验、确认检验控制程序</w:t>
            </w:r>
          </w:p>
        </w:tc>
        <w:tc>
          <w:tcPr>
            <w:tcW w:w="1245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243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701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8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7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4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A606A6">
        <w:trPr>
          <w:trHeight w:val="564"/>
          <w:jc w:val="center"/>
        </w:trPr>
        <w:tc>
          <w:tcPr>
            <w:tcW w:w="85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100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生产企业地理位置图</w:t>
            </w:r>
          </w:p>
        </w:tc>
        <w:tc>
          <w:tcPr>
            <w:tcW w:w="1245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243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701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418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7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34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A606A6">
        <w:trPr>
          <w:trHeight w:val="558"/>
          <w:jc w:val="center"/>
        </w:trPr>
        <w:tc>
          <w:tcPr>
            <w:tcW w:w="85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100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生产企业（工厂）基本情况调查表</w:t>
            </w:r>
          </w:p>
        </w:tc>
        <w:tc>
          <w:tcPr>
            <w:tcW w:w="1245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243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701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  <w:tc>
          <w:tcPr>
            <w:tcW w:w="1418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17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</w:tc>
        <w:tc>
          <w:tcPr>
            <w:tcW w:w="134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◇</w:t>
            </w:r>
          </w:p>
        </w:tc>
      </w:tr>
      <w:tr w:rsidR="00A606A6">
        <w:trPr>
          <w:trHeight w:val="572"/>
          <w:jc w:val="center"/>
        </w:trPr>
        <w:tc>
          <w:tcPr>
            <w:tcW w:w="851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100" w:type="dxa"/>
            <w:vAlign w:val="center"/>
          </w:tcPr>
          <w:p w:rsidR="00A606A6" w:rsidRDefault="00D34B6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其他资料</w:t>
            </w:r>
          </w:p>
        </w:tc>
        <w:tc>
          <w:tcPr>
            <w:tcW w:w="1245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2430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701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18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417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  <w:tc>
          <w:tcPr>
            <w:tcW w:w="1343" w:type="dxa"/>
            <w:vAlign w:val="center"/>
          </w:tcPr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◆</w:t>
            </w:r>
          </w:p>
          <w:p w:rsidR="00A606A6" w:rsidRDefault="00D34B62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（适用时）</w:t>
            </w:r>
          </w:p>
        </w:tc>
      </w:tr>
    </w:tbl>
    <w:p w:rsidR="00A606A6" w:rsidRDefault="00A606A6">
      <w:pPr>
        <w:widowControl/>
        <w:jc w:val="left"/>
      </w:pPr>
      <w:bookmarkStart w:id="9" w:name="_GoBack"/>
      <w:bookmarkEnd w:id="9"/>
    </w:p>
    <w:sectPr w:rsidR="00A606A6" w:rsidSect="00A606A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3B" w:rsidRDefault="00CE6E3B" w:rsidP="00A606A6">
      <w:r>
        <w:separator/>
      </w:r>
    </w:p>
  </w:endnote>
  <w:endnote w:type="continuationSeparator" w:id="0">
    <w:p w:rsidR="00CE6E3B" w:rsidRDefault="00CE6E3B" w:rsidP="00A6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3B" w:rsidRDefault="00CE6E3B" w:rsidP="00A606A6">
      <w:r>
        <w:separator/>
      </w:r>
    </w:p>
  </w:footnote>
  <w:footnote w:type="continuationSeparator" w:id="0">
    <w:p w:rsidR="00CE6E3B" w:rsidRDefault="00CE6E3B" w:rsidP="00A6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A6" w:rsidRDefault="00D34B62">
    <w:pPr>
      <w:pStyle w:val="a4"/>
      <w:pBdr>
        <w:bottom w:val="none" w:sz="0" w:space="0" w:color="auto"/>
      </w:pBdr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kern w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-178435</wp:posOffset>
          </wp:positionV>
          <wp:extent cx="1771015" cy="345440"/>
          <wp:effectExtent l="0" t="0" r="0" b="0"/>
          <wp:wrapSquare wrapText="bothSides"/>
          <wp:docPr id="2" name="图片 1" descr="tf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tf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015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156E">
      <w:rPr>
        <w:rFonts w:ascii="Times New Roman" w:hAnsi="Times New Roman" w:cs="Times New Roman" w:hint="eastAsia"/>
        <w:kern w:val="0"/>
      </w:rPr>
      <w:t>TFRI</w:t>
    </w:r>
    <w:r>
      <w:rPr>
        <w:rFonts w:ascii="Times New Roman" w:hAnsi="Times New Roman" w:cs="Times New Roman"/>
        <w:kern w:val="0"/>
      </w:rPr>
      <w:t xml:space="preserve">-JL-YWC03-Y20 </w:t>
    </w:r>
    <w:r>
      <w:rPr>
        <w:rFonts w:ascii="Times New Roman" w:hAnsi="Times New Roman" w:cs="Times New Roman"/>
      </w:rPr>
      <w:t>(</w:t>
    </w:r>
    <w:r>
      <w:rPr>
        <w:rFonts w:ascii="Times New Roman" w:hAnsi="Times New Roman" w:cs="Times New Roman" w:hint="eastAsia"/>
      </w:rPr>
      <w:t>A/</w:t>
    </w:r>
    <w:r w:rsidR="00EC62D1">
      <w:rPr>
        <w:rFonts w:ascii="Times New Roman" w:hAnsi="Times New Roman" w:cs="Times New Roman" w:hint="eastAsia"/>
      </w:rPr>
      <w:t>1</w:t>
    </w:r>
    <w:r>
      <w:rPr>
        <w:rFonts w:ascii="Times New Roman" w:hAnsi="Times New Roman" w:cs="Times New Roman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33"/>
    <w:multiLevelType w:val="multilevel"/>
    <w:tmpl w:val="04001433"/>
    <w:lvl w:ilvl="0">
      <w:start w:val="1"/>
      <w:numFmt w:val="lowerLetter"/>
      <w:lvlText w:val="%1)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19947F34"/>
    <w:multiLevelType w:val="multilevel"/>
    <w:tmpl w:val="19947F34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F201AF"/>
    <w:multiLevelType w:val="multilevel"/>
    <w:tmpl w:val="28F201AF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9A54A84"/>
    <w:multiLevelType w:val="multilevel"/>
    <w:tmpl w:val="29A54A84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2F621067"/>
    <w:multiLevelType w:val="multilevel"/>
    <w:tmpl w:val="2F621067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4251F82"/>
    <w:multiLevelType w:val="multilevel"/>
    <w:tmpl w:val="34251F82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7CE1D44"/>
    <w:multiLevelType w:val="multilevel"/>
    <w:tmpl w:val="37CE1D44"/>
    <w:lvl w:ilvl="0">
      <w:start w:val="1"/>
      <w:numFmt w:val="lowerLetter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3AF51749"/>
    <w:multiLevelType w:val="multilevel"/>
    <w:tmpl w:val="3AF51749"/>
    <w:lvl w:ilvl="0">
      <w:start w:val="1"/>
      <w:numFmt w:val="lowerLetter"/>
      <w:lvlText w:val="%1)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8">
    <w:nsid w:val="416A304C"/>
    <w:multiLevelType w:val="multilevel"/>
    <w:tmpl w:val="416A304C"/>
    <w:lvl w:ilvl="0">
      <w:start w:val="1"/>
      <w:numFmt w:val="lowerLetter"/>
      <w:lvlText w:val="%1)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9">
    <w:nsid w:val="43FE2113"/>
    <w:multiLevelType w:val="multilevel"/>
    <w:tmpl w:val="43FE2113"/>
    <w:lvl w:ilvl="0">
      <w:start w:val="1"/>
      <w:numFmt w:val="lowerLetter"/>
      <w:lvlText w:val="%1)"/>
      <w:lvlJc w:val="left"/>
      <w:pPr>
        <w:ind w:left="1320" w:hanging="420"/>
      </w:p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10">
    <w:nsid w:val="48D837D4"/>
    <w:multiLevelType w:val="multilevel"/>
    <w:tmpl w:val="48D837D4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5AC161E6"/>
    <w:multiLevelType w:val="multilevel"/>
    <w:tmpl w:val="5AC161E6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61845C82"/>
    <w:multiLevelType w:val="multilevel"/>
    <w:tmpl w:val="61845C82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B3F"/>
    <w:rsid w:val="000533B3"/>
    <w:rsid w:val="000D57DE"/>
    <w:rsid w:val="000F04F3"/>
    <w:rsid w:val="000F48AE"/>
    <w:rsid w:val="0015486A"/>
    <w:rsid w:val="001A0B15"/>
    <w:rsid w:val="001D5235"/>
    <w:rsid w:val="002020A1"/>
    <w:rsid w:val="00270197"/>
    <w:rsid w:val="002A1B08"/>
    <w:rsid w:val="002B54FA"/>
    <w:rsid w:val="002C11EF"/>
    <w:rsid w:val="002D180E"/>
    <w:rsid w:val="002F037B"/>
    <w:rsid w:val="00332E59"/>
    <w:rsid w:val="0036715E"/>
    <w:rsid w:val="00375B2F"/>
    <w:rsid w:val="00381E42"/>
    <w:rsid w:val="003A3245"/>
    <w:rsid w:val="003E6220"/>
    <w:rsid w:val="003E6444"/>
    <w:rsid w:val="003F5E10"/>
    <w:rsid w:val="00415680"/>
    <w:rsid w:val="004440A8"/>
    <w:rsid w:val="00455BBC"/>
    <w:rsid w:val="0049694F"/>
    <w:rsid w:val="004C4920"/>
    <w:rsid w:val="004C5803"/>
    <w:rsid w:val="004E50DF"/>
    <w:rsid w:val="004E5999"/>
    <w:rsid w:val="00501C65"/>
    <w:rsid w:val="00515BD3"/>
    <w:rsid w:val="0053376E"/>
    <w:rsid w:val="005506CC"/>
    <w:rsid w:val="00572AEA"/>
    <w:rsid w:val="005D036C"/>
    <w:rsid w:val="005D3A6D"/>
    <w:rsid w:val="005E3F10"/>
    <w:rsid w:val="006048E3"/>
    <w:rsid w:val="006631D0"/>
    <w:rsid w:val="006657C2"/>
    <w:rsid w:val="006A40FA"/>
    <w:rsid w:val="006B3666"/>
    <w:rsid w:val="00716F98"/>
    <w:rsid w:val="007210AC"/>
    <w:rsid w:val="007360C3"/>
    <w:rsid w:val="007454C8"/>
    <w:rsid w:val="00770CDC"/>
    <w:rsid w:val="0078375D"/>
    <w:rsid w:val="007D7FDC"/>
    <w:rsid w:val="00807634"/>
    <w:rsid w:val="00810F99"/>
    <w:rsid w:val="00822EF8"/>
    <w:rsid w:val="008438A0"/>
    <w:rsid w:val="008525FD"/>
    <w:rsid w:val="00853B46"/>
    <w:rsid w:val="00867437"/>
    <w:rsid w:val="008B5F7D"/>
    <w:rsid w:val="008D1CA5"/>
    <w:rsid w:val="008E7FE4"/>
    <w:rsid w:val="008F03A9"/>
    <w:rsid w:val="00915847"/>
    <w:rsid w:val="00956556"/>
    <w:rsid w:val="00971F16"/>
    <w:rsid w:val="0099224D"/>
    <w:rsid w:val="009A72F2"/>
    <w:rsid w:val="009B0B3F"/>
    <w:rsid w:val="00A12B42"/>
    <w:rsid w:val="00A260F1"/>
    <w:rsid w:val="00A349AD"/>
    <w:rsid w:val="00A57534"/>
    <w:rsid w:val="00A606A6"/>
    <w:rsid w:val="00A6156E"/>
    <w:rsid w:val="00AA1905"/>
    <w:rsid w:val="00AA678B"/>
    <w:rsid w:val="00AD1C60"/>
    <w:rsid w:val="00AD3B72"/>
    <w:rsid w:val="00AE2CE5"/>
    <w:rsid w:val="00B256F7"/>
    <w:rsid w:val="00B3029B"/>
    <w:rsid w:val="00B62C6F"/>
    <w:rsid w:val="00B64481"/>
    <w:rsid w:val="00B8594C"/>
    <w:rsid w:val="00BC3AEC"/>
    <w:rsid w:val="00C24CC9"/>
    <w:rsid w:val="00C26D98"/>
    <w:rsid w:val="00CE6E3B"/>
    <w:rsid w:val="00CF3806"/>
    <w:rsid w:val="00CF5938"/>
    <w:rsid w:val="00D0005B"/>
    <w:rsid w:val="00D13CF2"/>
    <w:rsid w:val="00D22AB9"/>
    <w:rsid w:val="00D34B62"/>
    <w:rsid w:val="00D47BB0"/>
    <w:rsid w:val="00D569F2"/>
    <w:rsid w:val="00D56F96"/>
    <w:rsid w:val="00DB2684"/>
    <w:rsid w:val="00DE1FBF"/>
    <w:rsid w:val="00E044F7"/>
    <w:rsid w:val="00E12403"/>
    <w:rsid w:val="00E42DA8"/>
    <w:rsid w:val="00E803EF"/>
    <w:rsid w:val="00EB4BB1"/>
    <w:rsid w:val="00EC62D1"/>
    <w:rsid w:val="00EE0DD6"/>
    <w:rsid w:val="00F0235C"/>
    <w:rsid w:val="00F2202C"/>
    <w:rsid w:val="00F52D7C"/>
    <w:rsid w:val="00F75C4B"/>
    <w:rsid w:val="00FD7115"/>
    <w:rsid w:val="05E9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606A6"/>
    <w:pPr>
      <w:keepNext/>
      <w:keepLines/>
      <w:spacing w:line="360" w:lineRule="auto"/>
      <w:jc w:val="left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60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60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A606A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rsid w:val="00A606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A606A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606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606A6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rsid w:val="00A606A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A606A6"/>
    <w:rPr>
      <w:b/>
      <w:bCs/>
      <w:kern w:val="44"/>
      <w:sz w:val="24"/>
      <w:szCs w:val="44"/>
    </w:rPr>
  </w:style>
  <w:style w:type="paragraph" w:styleId="a8">
    <w:name w:val="List Paragraph"/>
    <w:basedOn w:val="a"/>
    <w:uiPriority w:val="34"/>
    <w:qFormat/>
    <w:rsid w:val="00A606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71C89F-25B0-4BBC-9E96-FA00A834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473</Words>
  <Characters>2700</Characters>
  <Application>Microsoft Office Word</Application>
  <DocSecurity>0</DocSecurity>
  <Lines>22</Lines>
  <Paragraphs>6</Paragraphs>
  <ScaleCrop>false</ScaleCrop>
  <Company>Lenovo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lenovo</cp:lastModifiedBy>
  <cp:revision>42</cp:revision>
  <cp:lastPrinted>2018-01-31T02:11:00Z</cp:lastPrinted>
  <dcterms:created xsi:type="dcterms:W3CDTF">2017-06-01T16:28:00Z</dcterms:created>
  <dcterms:modified xsi:type="dcterms:W3CDTF">2020-07-31T03:11:00Z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